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84" w:rsidRPr="00634E29" w:rsidRDefault="00C17584" w:rsidP="00C1758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color w:val="404040" w:themeColor="text1" w:themeTint="BF"/>
        </w:rPr>
      </w:pPr>
      <w:r w:rsidRPr="00634E29">
        <w:rPr>
          <w:b/>
          <w:color w:val="404040" w:themeColor="text1" w:themeTint="BF"/>
        </w:rPr>
        <w:t>УТВЕРЖДАЮ:</w:t>
      </w:r>
    </w:p>
    <w:p w:rsidR="00C17584" w:rsidRPr="00634E29" w:rsidRDefault="00C17584" w:rsidP="00C1758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color w:val="404040" w:themeColor="text1" w:themeTint="BF"/>
        </w:rPr>
      </w:pPr>
      <w:r w:rsidRPr="00634E29">
        <w:rPr>
          <w:b/>
          <w:color w:val="404040" w:themeColor="text1" w:themeTint="BF"/>
        </w:rPr>
        <w:t>Начальник управления собственностью</w:t>
      </w:r>
    </w:p>
    <w:p w:rsidR="00C17584" w:rsidRPr="00634E29" w:rsidRDefault="00C17584" w:rsidP="00C1758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color w:val="404040" w:themeColor="text1" w:themeTint="BF"/>
        </w:rPr>
      </w:pPr>
      <w:r w:rsidRPr="00634E29">
        <w:rPr>
          <w:b/>
          <w:color w:val="404040" w:themeColor="text1" w:themeTint="BF"/>
        </w:rPr>
        <w:t>филиала ПАО «МРСК Центра» - «Тамбовэнерго»</w:t>
      </w:r>
    </w:p>
    <w:p w:rsidR="00C17584" w:rsidRPr="00271389" w:rsidRDefault="00C17584" w:rsidP="00C1758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C17584" w:rsidRPr="00634E29" w:rsidRDefault="00C17584" w:rsidP="00C1758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color w:val="404040" w:themeColor="text1" w:themeTint="BF"/>
        </w:rPr>
      </w:pPr>
      <w:r w:rsidRPr="00271389">
        <w:rPr>
          <w:b/>
        </w:rPr>
        <w:t xml:space="preserve">___________________ </w:t>
      </w:r>
      <w:r w:rsidRPr="00634E29">
        <w:rPr>
          <w:b/>
          <w:color w:val="404040" w:themeColor="text1" w:themeTint="BF"/>
        </w:rPr>
        <w:t>Г.Ю. Очкова</w:t>
      </w:r>
    </w:p>
    <w:p w:rsidR="00C17584" w:rsidRPr="00634E29" w:rsidRDefault="00C17584" w:rsidP="00C1758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color w:val="404040" w:themeColor="text1" w:themeTint="BF"/>
        </w:rPr>
      </w:pPr>
      <w:r w:rsidRPr="00634E29">
        <w:rPr>
          <w:b/>
          <w:color w:val="404040" w:themeColor="text1" w:themeTint="BF"/>
        </w:rPr>
        <w:t>«10» февраля 2021</w:t>
      </w:r>
    </w:p>
    <w:p w:rsidR="00C17584" w:rsidRPr="00634E29" w:rsidRDefault="00C17584" w:rsidP="00C1758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color w:val="404040" w:themeColor="text1" w:themeTint="BF"/>
        </w:rPr>
      </w:pPr>
    </w:p>
    <w:p w:rsidR="00C17584" w:rsidRPr="00B32C23" w:rsidRDefault="00C17584" w:rsidP="00C1758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olor w:val="000000" w:themeColor="text1"/>
        </w:rPr>
      </w:pPr>
      <w:bookmarkStart w:id="0" w:name="_GoBack"/>
      <w:r w:rsidRPr="00B32C23">
        <w:rPr>
          <w:b/>
          <w:color w:val="000000" w:themeColor="text1"/>
        </w:rPr>
        <w:t>ТЕХНИЧЕСКОЕ ЗАДАНИЕ</w:t>
      </w:r>
    </w:p>
    <w:p w:rsidR="00C17584" w:rsidRPr="00B32C23" w:rsidRDefault="00C17584" w:rsidP="00C1758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olor w:val="000000" w:themeColor="text1"/>
        </w:rPr>
      </w:pP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 Объект услуг: 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>Установление зон с особыми условиями использования территорий - охранных  зон объектов электросетевого хозяйства.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- Проведение кадастровых работ и изготовление техническ</w:t>
      </w:r>
      <w:r w:rsidR="00350285" w:rsidRPr="00B32C23">
        <w:rPr>
          <w:rFonts w:ascii="Times New Roman" w:hAnsi="Times New Roman"/>
          <w:color w:val="000000" w:themeColor="text1"/>
          <w:sz w:val="24"/>
          <w:szCs w:val="24"/>
        </w:rPr>
        <w:t>их планов объектов</w:t>
      </w:r>
      <w:r w:rsidR="00B26073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недвижимого имущества.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 Сведения об объектах: 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>Объекты электросетевого хозяйства Заказчика (вид, диспетчерское наименование, инв. №,  наименование по бухгалтерскому учету, протяженность, количество, место нахождения), перечень которых определен в приложении №№ 1;2  к данному техническому заданию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(далее – ЕГРН),</w:t>
      </w:r>
      <w:r w:rsidRPr="00B32C23">
        <w:rPr>
          <w:color w:val="000000" w:themeColor="text1"/>
        </w:rPr>
        <w:t xml:space="preserve"> 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проведение кадастровых работ, подготовка технических планов.  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ab/>
        <w:t>Общий объем услуг: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-Установление зон с особыми условиями использования территорий - охранных  зон объектов электросетевого хозяйства: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32C23">
        <w:rPr>
          <w:rFonts w:ascii="Times New Roman" w:hAnsi="Times New Roman"/>
          <w:color w:val="000000" w:themeColor="text1"/>
          <w:sz w:val="24"/>
          <w:szCs w:val="24"/>
        </w:rPr>
        <w:t>ВЛ</w:t>
      </w:r>
      <w:proofErr w:type="gramEnd"/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0,4 кВ- 835,883 км, количество линий 928 шт.</w:t>
      </w:r>
    </w:p>
    <w:p w:rsidR="00F91DB2" w:rsidRPr="00B32C23" w:rsidRDefault="00F91DB2" w:rsidP="00F91DB2">
      <w:pPr>
        <w:pStyle w:val="Preformat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>Подлежат согласованию в Федеральной службе по экологическому, технологическому и атомному надзору в количестве 57 шт.</w:t>
      </w:r>
    </w:p>
    <w:p w:rsidR="00F91DB2" w:rsidRPr="00B32C23" w:rsidRDefault="00F91DB2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- Проведение кадастровых работ и изготовление техническ</w:t>
      </w:r>
      <w:r w:rsidR="00350285" w:rsidRPr="00B32C23">
        <w:rPr>
          <w:rFonts w:ascii="Times New Roman" w:hAnsi="Times New Roman"/>
          <w:color w:val="000000" w:themeColor="text1"/>
          <w:sz w:val="24"/>
          <w:szCs w:val="24"/>
        </w:rPr>
        <w:t>их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план</w:t>
      </w:r>
      <w:r w:rsidR="00350285" w:rsidRPr="00B32C23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32C23">
        <w:rPr>
          <w:rFonts w:ascii="Times New Roman" w:hAnsi="Times New Roman"/>
          <w:color w:val="000000" w:themeColor="text1"/>
          <w:sz w:val="24"/>
          <w:szCs w:val="24"/>
        </w:rPr>
        <w:t>ВЛ</w:t>
      </w:r>
      <w:proofErr w:type="gramEnd"/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110/35 кВ- 283,204 км, количество линий 8 шт.</w:t>
      </w:r>
    </w:p>
    <w:p w:rsidR="00C17584" w:rsidRPr="00B32C23" w:rsidRDefault="00C17584" w:rsidP="00C17584">
      <w:pPr>
        <w:pStyle w:val="Preformat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7584" w:rsidRPr="00B32C23" w:rsidRDefault="00C17584" w:rsidP="00C17584">
      <w:pPr>
        <w:pStyle w:val="Pre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3.Предельная стоимость услуг</w:t>
      </w:r>
      <w:r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>: 6 037 000</w:t>
      </w:r>
      <w:r w:rsidR="000B08E7"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>(без учета НДС).</w:t>
      </w:r>
    </w:p>
    <w:p w:rsidR="00C17584" w:rsidRPr="00B32C23" w:rsidRDefault="00C17584" w:rsidP="00C17584">
      <w:pPr>
        <w:pStyle w:val="Pre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4. Условия оплаты услуг: 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Оплата оказанных услуг в безналичной форме производится путем перечисления денежных средств на расчетный счет Исполнителя после передачи Исполнителем Заказчику результата оказанных услуг (документов, предусмотренных пунктом 9 данного технического задания) в течение </w:t>
      </w:r>
      <w:r w:rsidR="001B5963" w:rsidRPr="00B32C23">
        <w:rPr>
          <w:rFonts w:ascii="Times New Roman" w:hAnsi="Times New Roman"/>
          <w:color w:val="000000" w:themeColor="text1"/>
          <w:sz w:val="24"/>
          <w:szCs w:val="24"/>
        </w:rPr>
        <w:t>30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1B5963" w:rsidRPr="00B32C23">
        <w:rPr>
          <w:rFonts w:ascii="Times New Roman" w:hAnsi="Times New Roman"/>
          <w:color w:val="000000" w:themeColor="text1"/>
          <w:sz w:val="24"/>
          <w:szCs w:val="24"/>
        </w:rPr>
        <w:t>тридцати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1B5963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рабочих 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дней с момента подписания акта сдачи-приемки оказанных услуг и предоставления Исполнителем счета/счета – фактуры.</w:t>
      </w:r>
      <w:r w:rsidR="00B26073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В случае</w:t>
      </w:r>
      <w:proofErr w:type="gramStart"/>
      <w:r w:rsidR="00B26073" w:rsidRPr="00B32C23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  <w:r w:rsidR="00B26073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если договор заключается с субъектами малого и среднего предпринимательства, срок оплаты не может превышать 15 (пятнадцать) рабочих дней с момента подписания вышеуказанных документов (в соответствии с Постановлением Правительства РФ от 11.12.2014 №1352 «О внесении изменений в положение об особенностях участия субъектов малого и среднего предпринимательства в закупках товаров, работ, услуг отдельными видами юридических лиц» в действующей редакции.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Срок оказания услуг: </w:t>
      </w:r>
      <w:r w:rsidR="00F03124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в течение 7 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F03124" w:rsidRPr="00B32C23">
        <w:rPr>
          <w:rFonts w:ascii="Times New Roman" w:hAnsi="Times New Roman"/>
          <w:color w:val="000000" w:themeColor="text1"/>
          <w:sz w:val="24"/>
          <w:szCs w:val="24"/>
        </w:rPr>
        <w:t>семи)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A1831" w:rsidRPr="00B32C23">
        <w:rPr>
          <w:rFonts w:ascii="Times New Roman" w:hAnsi="Times New Roman"/>
          <w:color w:val="000000" w:themeColor="text1"/>
          <w:sz w:val="24"/>
          <w:szCs w:val="24"/>
        </w:rPr>
        <w:t>месяцев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B32C23">
        <w:rPr>
          <w:rFonts w:ascii="Times New Roman" w:hAnsi="Times New Roman"/>
          <w:color w:val="000000" w:themeColor="text1"/>
          <w:sz w:val="24"/>
          <w:szCs w:val="24"/>
        </w:rPr>
        <w:t>с даты заключения</w:t>
      </w:r>
      <w:proofErr w:type="gramEnd"/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договора.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b/>
          <w:color w:val="000000" w:themeColor="text1"/>
          <w:sz w:val="24"/>
          <w:szCs w:val="24"/>
        </w:rPr>
        <w:t>5. Цель оказания услуг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- Формирование и согласование  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законодательством РФ, внесение сведений  о границах охранных зон 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lastRenderedPageBreak/>
        <w:t>объектов электросетевого хозяйства (зон с особыми условиями использования территории) в Единый государственный реестр недвижимости.</w:t>
      </w:r>
      <w:proofErr w:type="gramEnd"/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-Подготовка технических планов на объекты недвижимого имущества Заказчика</w:t>
      </w:r>
      <w:r w:rsidR="00F91DB2" w:rsidRPr="00B32C23">
        <w:rPr>
          <w:rFonts w:ascii="Times New Roman" w:hAnsi="Times New Roman"/>
          <w:color w:val="000000" w:themeColor="text1"/>
          <w:sz w:val="24"/>
          <w:szCs w:val="24"/>
        </w:rPr>
        <w:t>, с целью</w:t>
      </w:r>
      <w:r w:rsidR="00350285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последующего </w:t>
      </w:r>
      <w:r w:rsidR="00F91DB2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внесения в Единый государственный реестр недвижимости сведений об объектах – </w:t>
      </w:r>
      <w:proofErr w:type="gramStart"/>
      <w:r w:rsidR="00F91DB2" w:rsidRPr="00B32C23">
        <w:rPr>
          <w:rFonts w:ascii="Times New Roman" w:hAnsi="Times New Roman"/>
          <w:color w:val="000000" w:themeColor="text1"/>
          <w:sz w:val="24"/>
          <w:szCs w:val="24"/>
        </w:rPr>
        <w:t>ВЛ</w:t>
      </w:r>
      <w:proofErr w:type="gramEnd"/>
      <w:r w:rsidR="00F91DB2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110/35 </w:t>
      </w:r>
      <w:proofErr w:type="spellStart"/>
      <w:r w:rsidR="00F91DB2" w:rsidRPr="00B32C23">
        <w:rPr>
          <w:rFonts w:ascii="Times New Roman" w:hAnsi="Times New Roman"/>
          <w:color w:val="000000" w:themeColor="text1"/>
          <w:sz w:val="24"/>
          <w:szCs w:val="24"/>
        </w:rPr>
        <w:t>кВ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spellEnd"/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b/>
          <w:color w:val="000000" w:themeColor="text1"/>
          <w:sz w:val="24"/>
          <w:szCs w:val="24"/>
        </w:rPr>
        <w:t>6. Нормативные документы: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    ●   Гражданский кодекс Российской Федерации;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Земельный кодекс Российской Федерации;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24.07.2007 № 221-ФЗ «О кадастровой деятельности»;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C17584" w:rsidRPr="00B32C23" w:rsidRDefault="00C17584" w:rsidP="00C1758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B32C23">
        <w:rPr>
          <w:color w:val="000000" w:themeColor="text1"/>
        </w:rPr>
        <w:t>Приказ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32C23">
        <w:rPr>
          <w:rFonts w:ascii="Times New Roman" w:hAnsi="Times New Roman"/>
          <w:color w:val="000000" w:themeColor="text1"/>
          <w:sz w:val="24"/>
          <w:szCs w:val="24"/>
        </w:rPr>
        <w:t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</w:t>
      </w:r>
      <w:proofErr w:type="gramEnd"/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br/>
        <w:t>4 мая 2018 № 236»;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32C23">
        <w:rPr>
          <w:rFonts w:ascii="Times New Roman" w:hAnsi="Times New Roman"/>
          <w:color w:val="000000" w:themeColor="text1"/>
          <w:sz w:val="24"/>
          <w:szCs w:val="24"/>
        </w:rPr>
        <w:t>Приказ Минэкономразвития России от 20.06.2016 № 378 «Об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 о внесении изменений в порядок предоставления сведений</w:t>
      </w:r>
      <w:proofErr w:type="gramEnd"/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gramStart"/>
      <w:r w:rsidRPr="00B32C23">
        <w:rPr>
          <w:rFonts w:ascii="Times New Roman" w:hAnsi="Times New Roman"/>
          <w:color w:val="000000" w:themeColor="text1"/>
          <w:sz w:val="24"/>
          <w:szCs w:val="24"/>
        </w:rPr>
        <w:t>содержащихся</w:t>
      </w:r>
      <w:proofErr w:type="gramEnd"/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в едином государственном реестре недвижимости, утвержденный приказом Минэкономразвития России от 23 декабря 2015 г. № 968»;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Приказ Минэкономразвития России от 18.12.2015 N 953  «Об утверждении формы технического плана и требований к его подготовке, состава содержащихся в нем 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lastRenderedPageBreak/>
        <w:t>сведений, а также формы декларации об объекте недвижимости, требований к ее подготовке, состава содержащихся в ней сведений»;</w:t>
      </w:r>
    </w:p>
    <w:p w:rsidR="00F91DB2" w:rsidRPr="00B32C23" w:rsidRDefault="00F91DB2" w:rsidP="00F91DB2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Приказ Росреестра от 23.10.2020 N </w:t>
      </w:r>
      <w:proofErr w:type="gramStart"/>
      <w:r w:rsidRPr="00B32C23">
        <w:rPr>
          <w:rFonts w:ascii="Times New Roman" w:hAnsi="Times New Roman"/>
          <w:color w:val="000000" w:themeColor="text1"/>
          <w:sz w:val="24"/>
          <w:szCs w:val="24"/>
        </w:rPr>
        <w:t>П</w:t>
      </w:r>
      <w:proofErr w:type="gramEnd"/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B32C23">
        <w:rPr>
          <w:rFonts w:ascii="Times New Roman" w:hAnsi="Times New Roman"/>
          <w:color w:val="000000" w:themeColor="text1"/>
          <w:sz w:val="24"/>
          <w:szCs w:val="24"/>
        </w:rPr>
        <w:t>машино</w:t>
      </w:r>
      <w:proofErr w:type="spellEnd"/>
      <w:r w:rsidRPr="00B32C23">
        <w:rPr>
          <w:rFonts w:ascii="Times New Roman" w:hAnsi="Times New Roman"/>
          <w:color w:val="000000" w:themeColor="text1"/>
          <w:sz w:val="24"/>
          <w:szCs w:val="24"/>
        </w:rPr>
        <w:t>-места»;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Основные положения об опорной межевой сети. ЕСДзем.02-06005-02,М, 2002;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1982г.);</w:t>
      </w:r>
    </w:p>
    <w:p w:rsidR="00C17584" w:rsidRPr="00B32C23" w:rsidRDefault="00C17584" w:rsidP="00C17584">
      <w:pPr>
        <w:pStyle w:val="a7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:rsidR="00C17584" w:rsidRPr="00B32C23" w:rsidRDefault="00C17584" w:rsidP="00C17584">
      <w:pPr>
        <w:pStyle w:val="a7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b/>
          <w:color w:val="000000" w:themeColor="text1"/>
          <w:sz w:val="24"/>
          <w:szCs w:val="24"/>
        </w:rPr>
        <w:t>7. Требования к оказанию услуг:</w:t>
      </w:r>
    </w:p>
    <w:p w:rsidR="00C17584" w:rsidRPr="00B32C23" w:rsidRDefault="00C17584" w:rsidP="00C17584">
      <w:pPr>
        <w:pStyle w:val="a7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>7.1.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действующим нормативным регулированием. По итогам выполнения геодезических измерений получает необходимые данные для формирования описаний местоположения  границ охранных зон. Характерные точки должны быть отсняты на каждой опоре.</w:t>
      </w:r>
    </w:p>
    <w:p w:rsidR="00C17584" w:rsidRPr="00B32C23" w:rsidRDefault="00C17584" w:rsidP="00C17584">
      <w:pPr>
        <w:jc w:val="both"/>
        <w:rPr>
          <w:color w:val="000000" w:themeColor="text1"/>
        </w:rPr>
      </w:pPr>
      <w:r w:rsidRPr="00B32C23">
        <w:rPr>
          <w:color w:val="000000" w:themeColor="text1"/>
        </w:rPr>
        <w:t>7.2. 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– ЕГРН), осуществления кадастрового учета и кадастровой деятельности на момент внесения сведений о границах охранных зон в ЕГРН.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7.3. </w:t>
      </w:r>
      <w:proofErr w:type="gramStart"/>
      <w:r w:rsidRPr="00B32C23">
        <w:rPr>
          <w:rFonts w:ascii="Times New Roman" w:hAnsi="Times New Roman"/>
          <w:color w:val="000000" w:themeColor="text1"/>
          <w:sz w:val="24"/>
          <w:szCs w:val="24"/>
        </w:rPr>
        <w:t>Согласование Исполнителем границ 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Ростехнадзора от 17.01.2013 № 9 «Об утверждении Порядка согласования Федеральной службой по экологическому, технологическому</w:t>
      </w:r>
      <w:proofErr w:type="gramEnd"/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и атомному надзору границ охранных зон в </w:t>
      </w:r>
      <w:proofErr w:type="gramStart"/>
      <w:r w:rsidRPr="00B32C23">
        <w:rPr>
          <w:rFonts w:ascii="Times New Roman" w:hAnsi="Times New Roman"/>
          <w:color w:val="000000" w:themeColor="text1"/>
          <w:sz w:val="24"/>
          <w:szCs w:val="24"/>
        </w:rPr>
        <w:t>отношении</w:t>
      </w:r>
      <w:proofErr w:type="gramEnd"/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объектов электросетевого хозяйства».  </w:t>
      </w:r>
    </w:p>
    <w:p w:rsidR="00C17584" w:rsidRPr="00B32C23" w:rsidRDefault="00C17584" w:rsidP="00C1758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32C23">
        <w:rPr>
          <w:color w:val="000000" w:themeColor="text1"/>
        </w:rPr>
        <w:t xml:space="preserve">7.4. </w:t>
      </w:r>
      <w:proofErr w:type="gramStart"/>
      <w:r w:rsidRPr="00B32C23">
        <w:rPr>
          <w:color w:val="000000" w:themeColor="text1"/>
        </w:rPr>
        <w:t>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ее границ в формате, утвержденном действующим законодательством на момент согласования,  с отображением границы охранной зоны (подлинник и копию), а также</w:t>
      </w:r>
      <w:proofErr w:type="gramEnd"/>
      <w:r w:rsidRPr="00B32C23">
        <w:rPr>
          <w:color w:val="000000" w:themeColor="text1"/>
        </w:rPr>
        <w:t xml:space="preserve">, по требованию Заказчика,  подготавливает на бумажном носителе документ,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границы. </w:t>
      </w:r>
    </w:p>
    <w:p w:rsidR="00C17584" w:rsidRPr="00B32C23" w:rsidRDefault="00C17584" w:rsidP="00C1758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32C23">
        <w:rPr>
          <w:color w:val="000000" w:themeColor="text1"/>
        </w:rPr>
        <w:t>Заказчик представляет Исполнителю:</w:t>
      </w:r>
    </w:p>
    <w:p w:rsidR="00C17584" w:rsidRPr="00B32C23" w:rsidRDefault="00C17584" w:rsidP="00C1758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32C23">
        <w:rPr>
          <w:color w:val="000000" w:themeColor="text1"/>
        </w:rPr>
        <w:t>- заявление о согласовании границ охранных зон ОЭСХ;</w:t>
      </w:r>
    </w:p>
    <w:p w:rsidR="00C17584" w:rsidRPr="00B32C23" w:rsidRDefault="00C17584" w:rsidP="00C1758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32C23">
        <w:rPr>
          <w:color w:val="000000" w:themeColor="text1"/>
        </w:rPr>
        <w:t>- опись документов, представленных для согласования границ охранных ОЭСХ;</w:t>
      </w:r>
    </w:p>
    <w:p w:rsidR="00C17584" w:rsidRPr="00B32C23" w:rsidRDefault="00C17584" w:rsidP="00C17584">
      <w:pPr>
        <w:autoSpaceDE w:val="0"/>
        <w:autoSpaceDN w:val="0"/>
        <w:adjustRightInd w:val="0"/>
        <w:jc w:val="both"/>
        <w:outlineLvl w:val="0"/>
        <w:rPr>
          <w:color w:val="000000" w:themeColor="text1"/>
        </w:rPr>
      </w:pPr>
      <w:r w:rsidRPr="00B32C23">
        <w:rPr>
          <w:color w:val="000000" w:themeColor="text1"/>
        </w:rPr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ОЭСХ;</w:t>
      </w:r>
    </w:p>
    <w:p w:rsidR="00C17584" w:rsidRPr="00B32C23" w:rsidRDefault="00C17584" w:rsidP="00C17584">
      <w:pPr>
        <w:autoSpaceDE w:val="0"/>
        <w:autoSpaceDN w:val="0"/>
        <w:adjustRightInd w:val="0"/>
        <w:jc w:val="both"/>
        <w:outlineLvl w:val="0"/>
        <w:rPr>
          <w:color w:val="000000" w:themeColor="text1"/>
        </w:rPr>
      </w:pPr>
      <w:r w:rsidRPr="00B32C23">
        <w:rPr>
          <w:color w:val="000000" w:themeColor="text1"/>
        </w:rPr>
        <w:lastRenderedPageBreak/>
        <w:t xml:space="preserve"> - информацию о технических характеристиках ОЭСХ, в </w:t>
      </w:r>
      <w:proofErr w:type="gramStart"/>
      <w:r w:rsidRPr="00B32C23">
        <w:rPr>
          <w:color w:val="000000" w:themeColor="text1"/>
        </w:rPr>
        <w:t>отношении</w:t>
      </w:r>
      <w:proofErr w:type="gramEnd"/>
      <w:r w:rsidRPr="00B32C23">
        <w:rPr>
          <w:color w:val="000000" w:themeColor="text1"/>
        </w:rPr>
        <w:t xml:space="preserve"> которого устанавливается охранная зона.</w:t>
      </w:r>
    </w:p>
    <w:p w:rsidR="00C17584" w:rsidRPr="00B32C23" w:rsidRDefault="00C17584" w:rsidP="00C1758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32C23">
        <w:rPr>
          <w:color w:val="000000" w:themeColor="text1"/>
        </w:rPr>
        <w:t xml:space="preserve">7.5. </w:t>
      </w:r>
      <w:proofErr w:type="gramStart"/>
      <w:r w:rsidRPr="00B32C23">
        <w:rPr>
          <w:color w:val="000000" w:themeColor="text1"/>
        </w:rPr>
        <w:t>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ОЭСХ, включая их наименование и содержание ограничений использования объектов недвижимости в их границах, с приложением текстового и</w:t>
      </w:r>
      <w:proofErr w:type="gramEnd"/>
      <w:r w:rsidRPr="00B32C23">
        <w:rPr>
          <w:color w:val="000000" w:themeColor="text1"/>
        </w:rPr>
        <w:t xml:space="preserve">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:rsidR="00C17584" w:rsidRPr="00B32C23" w:rsidRDefault="00C17584" w:rsidP="00C1758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32C23">
        <w:rPr>
          <w:color w:val="000000" w:themeColor="text1"/>
        </w:rPr>
        <w:t xml:space="preserve">7.6. </w:t>
      </w:r>
      <w:proofErr w:type="gramStart"/>
      <w:r w:rsidRPr="00B32C23">
        <w:rPr>
          <w:color w:val="000000" w:themeColor="text1"/>
        </w:rPr>
        <w:t>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ОЭСХ, Исполнитель прямо и полностью руководствуется нормами таких нормативно-правовых актов, дополнительных согласований</w:t>
      </w:r>
      <w:proofErr w:type="gramEnd"/>
      <w:r w:rsidRPr="00B32C23">
        <w:rPr>
          <w:color w:val="000000" w:themeColor="text1"/>
        </w:rPr>
        <w:t xml:space="preserve"> с Заказчиком, в </w:t>
      </w:r>
      <w:proofErr w:type="gramStart"/>
      <w:r w:rsidRPr="00B32C23">
        <w:rPr>
          <w:color w:val="000000" w:themeColor="text1"/>
        </w:rPr>
        <w:t>этом</w:t>
      </w:r>
      <w:proofErr w:type="gramEnd"/>
      <w:r w:rsidRPr="00B32C23">
        <w:rPr>
          <w:color w:val="000000" w:themeColor="text1"/>
        </w:rPr>
        <w:t xml:space="preserve"> случае, не требуется и условия заключенного договора пересмотру не подлежат.</w:t>
      </w:r>
    </w:p>
    <w:p w:rsidR="00C17584" w:rsidRPr="00B32C23" w:rsidRDefault="00C17584" w:rsidP="00C17584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b/>
          <w:color w:val="000000" w:themeColor="text1"/>
          <w:sz w:val="24"/>
          <w:szCs w:val="24"/>
        </w:rPr>
        <w:t>8. Содержание услуг, оказываемых Исполнителем:</w:t>
      </w:r>
    </w:p>
    <w:p w:rsidR="00C17584" w:rsidRPr="00B32C23" w:rsidRDefault="00C17584" w:rsidP="00C17584">
      <w:pPr>
        <w:pStyle w:val="a7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17584" w:rsidRPr="00B32C23" w:rsidRDefault="00C17584" w:rsidP="00C17584">
      <w:pPr>
        <w:jc w:val="both"/>
        <w:rPr>
          <w:bCs/>
          <w:color w:val="000000" w:themeColor="text1"/>
        </w:rPr>
      </w:pPr>
      <w:r w:rsidRPr="00B32C23">
        <w:rPr>
          <w:bCs/>
          <w:color w:val="000000" w:themeColor="text1"/>
        </w:rPr>
        <w:t>8.1. Анализ представленных Заказчиком  исходных документов и материалов, включая:</w:t>
      </w:r>
    </w:p>
    <w:p w:rsidR="00C17584" w:rsidRPr="00B32C23" w:rsidRDefault="00C17584" w:rsidP="00C17584">
      <w:pPr>
        <w:jc w:val="both"/>
        <w:rPr>
          <w:bCs/>
          <w:color w:val="000000" w:themeColor="text1"/>
        </w:rPr>
      </w:pPr>
      <w:r w:rsidRPr="00B32C23">
        <w:rPr>
          <w:bCs/>
          <w:color w:val="000000" w:themeColor="text1"/>
        </w:rPr>
        <w:t xml:space="preserve">- </w:t>
      </w:r>
      <w:r w:rsidRPr="00B32C23">
        <w:rPr>
          <w:color w:val="000000" w:themeColor="text1"/>
        </w:rPr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</w:r>
      <w:proofErr w:type="spellStart"/>
      <w:r w:rsidRPr="00B32C23">
        <w:rPr>
          <w:color w:val="000000" w:themeColor="text1"/>
        </w:rPr>
        <w:t>поопорные</w:t>
      </w:r>
      <w:proofErr w:type="spellEnd"/>
      <w:r w:rsidRPr="00B32C23">
        <w:rPr>
          <w:color w:val="000000" w:themeColor="text1"/>
        </w:rPr>
        <w:t xml:space="preserve"> схемы, межевые планы, кадастровые паспорта (выписки), кадастровые планы территорий и т.п., при наличии у Заказчика). Уточнение местоположения ОЭСХ,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:rsidR="00C17584" w:rsidRPr="00B32C23" w:rsidRDefault="00C17584" w:rsidP="00C17584">
      <w:pPr>
        <w:tabs>
          <w:tab w:val="decimal" w:pos="1080"/>
        </w:tabs>
        <w:jc w:val="both"/>
        <w:rPr>
          <w:rFonts w:eastAsiaTheme="minorEastAsia"/>
          <w:color w:val="000000" w:themeColor="text1"/>
        </w:rPr>
      </w:pPr>
      <w:r w:rsidRPr="00B32C23">
        <w:rPr>
          <w:bCs/>
          <w:color w:val="000000" w:themeColor="text1"/>
        </w:rPr>
        <w:t xml:space="preserve">8.2. </w:t>
      </w:r>
      <w:r w:rsidRPr="00B32C23">
        <w:rPr>
          <w:rFonts w:eastAsiaTheme="minorEastAsia"/>
          <w:color w:val="000000" w:themeColor="text1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r w:rsidRPr="00B32C23">
        <w:rPr>
          <w:bCs/>
          <w:color w:val="000000" w:themeColor="text1"/>
        </w:rPr>
        <w:t>П</w:t>
      </w:r>
      <w:r w:rsidRPr="00B32C23">
        <w:rPr>
          <w:color w:val="000000" w:themeColor="text1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получение у Заказчика услуг материалов, необходимых для представления в управление Ростехнадзора в целях согласования границ охранных зон (при необходимости).</w:t>
      </w:r>
    </w:p>
    <w:p w:rsidR="00C17584" w:rsidRPr="00B32C23" w:rsidRDefault="00C17584" w:rsidP="00C17584">
      <w:pPr>
        <w:jc w:val="both"/>
        <w:rPr>
          <w:color w:val="000000" w:themeColor="text1"/>
        </w:rPr>
      </w:pPr>
      <w:r w:rsidRPr="00B32C23">
        <w:rPr>
          <w:color w:val="000000" w:themeColor="text1"/>
        </w:rPr>
        <w:t>8.3. При оказании услуг по установлению зон с особыми условиями использования территорий - охранных зон ОЭСХ Исполнителем обеспечивается (в том числе, но не ограничиваясь</w:t>
      </w:r>
      <w:r w:rsidR="002E6B57" w:rsidRPr="00B32C23">
        <w:rPr>
          <w:color w:val="000000" w:themeColor="text1"/>
        </w:rPr>
        <w:t>)</w:t>
      </w:r>
      <w:r w:rsidRPr="00B32C23">
        <w:rPr>
          <w:color w:val="000000" w:themeColor="text1"/>
        </w:rPr>
        <w:t>:</w:t>
      </w:r>
    </w:p>
    <w:p w:rsidR="00C17584" w:rsidRPr="00B32C23" w:rsidRDefault="00C17584" w:rsidP="00C17584">
      <w:pPr>
        <w:jc w:val="both"/>
        <w:rPr>
          <w:color w:val="000000" w:themeColor="text1"/>
        </w:rPr>
      </w:pPr>
      <w:proofErr w:type="gramStart"/>
      <w:r w:rsidRPr="00B32C23">
        <w:rPr>
          <w:color w:val="000000" w:themeColor="text1"/>
        </w:rPr>
        <w:t>- 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характерных точек границ охранной зоны, с точностью, удовлетворяющей нормативным</w:t>
      </w:r>
      <w:proofErr w:type="gramEnd"/>
      <w:r w:rsidRPr="00B32C23">
        <w:rPr>
          <w:color w:val="000000" w:themeColor="text1"/>
        </w:rPr>
        <w:t xml:space="preserve"> требованиям к точности определения координат, в целях </w:t>
      </w:r>
      <w:proofErr w:type="gramStart"/>
      <w:r w:rsidRPr="00B32C23">
        <w:rPr>
          <w:color w:val="000000" w:themeColor="text1"/>
        </w:rPr>
        <w:t>определения местоположения границ охранных зон объектов</w:t>
      </w:r>
      <w:proofErr w:type="gramEnd"/>
      <w:r w:rsidRPr="00B32C23">
        <w:rPr>
          <w:color w:val="000000" w:themeColor="text1"/>
        </w:rPr>
        <w:t xml:space="preserve"> электросетевого хозяйства. Вычисление площадей охранных зон объектов </w:t>
      </w:r>
      <w:r w:rsidRPr="00B32C23">
        <w:rPr>
          <w:color w:val="000000" w:themeColor="text1"/>
        </w:rPr>
        <w:lastRenderedPageBreak/>
        <w:t xml:space="preserve">электросетевого хозяйства. </w:t>
      </w:r>
      <w:proofErr w:type="gramStart"/>
      <w:r w:rsidRPr="00B32C23">
        <w:rPr>
          <w:color w:val="000000" w:themeColor="text1"/>
        </w:rPr>
        <w:t>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</w:t>
      </w:r>
      <w:proofErr w:type="gramEnd"/>
      <w:r w:rsidRPr="00B32C23">
        <w:rPr>
          <w:color w:val="000000" w:themeColor="text1"/>
        </w:rPr>
        <w:t>), а также красными сплошными линиями должны быть нанесены границы охранной зоны и её характерные точки (с указанием их номеров). 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 Заказчика (путем ее визирования либо письмом о согласовании).</w:t>
      </w:r>
    </w:p>
    <w:p w:rsidR="00C17584" w:rsidRPr="00B32C23" w:rsidRDefault="00C17584" w:rsidP="00C17584">
      <w:pPr>
        <w:jc w:val="both"/>
        <w:rPr>
          <w:color w:val="000000" w:themeColor="text1"/>
        </w:rPr>
      </w:pPr>
      <w:r w:rsidRPr="00B32C23">
        <w:rPr>
          <w:color w:val="000000" w:themeColor="text1"/>
        </w:rPr>
        <w:t>     -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п.7.3.- 7.4.).</w:t>
      </w:r>
    </w:p>
    <w:p w:rsidR="00C17584" w:rsidRPr="00B32C23" w:rsidRDefault="00C17584" w:rsidP="00C17584">
      <w:pPr>
        <w:jc w:val="both"/>
        <w:rPr>
          <w:color w:val="000000" w:themeColor="text1"/>
        </w:rPr>
      </w:pPr>
      <w:r w:rsidRPr="00B32C23">
        <w:rPr>
          <w:color w:val="000000" w:themeColor="text1"/>
        </w:rPr>
        <w:t xml:space="preserve">         </w:t>
      </w:r>
      <w:proofErr w:type="gramStart"/>
      <w:r w:rsidRPr="00B32C23">
        <w:rPr>
          <w:color w:val="000000" w:themeColor="text1"/>
        </w:rPr>
        <w:t>- Передача через территориальный орган Ростехнадзора (для объектов, введенных в эксплуатацию после вступления в силу постановления Правительства Российской Федерации № 160) или непосредственно в орган кадастрового учета</w:t>
      </w:r>
      <w:r w:rsidRPr="00B32C23">
        <w:rPr>
          <w:b/>
          <w:color w:val="000000" w:themeColor="text1"/>
        </w:rPr>
        <w:t xml:space="preserve"> </w:t>
      </w:r>
      <w:r w:rsidRPr="00B32C23">
        <w:rPr>
          <w:color w:val="000000" w:themeColor="text1"/>
        </w:rPr>
        <w:t>документов, содержащих текстовое и графическое описания местоположения границ зон с особыми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 таких зон в ЕГРН.</w:t>
      </w:r>
      <w:proofErr w:type="gramEnd"/>
    </w:p>
    <w:p w:rsidR="00C17584" w:rsidRPr="00B32C23" w:rsidRDefault="00C17584" w:rsidP="00C17584">
      <w:pPr>
        <w:ind w:firstLine="851"/>
        <w:jc w:val="both"/>
        <w:rPr>
          <w:b/>
          <w:color w:val="000000" w:themeColor="text1"/>
        </w:rPr>
      </w:pPr>
      <w:r w:rsidRPr="00B32C23">
        <w:rPr>
          <w:color w:val="000000" w:themeColor="text1"/>
        </w:rPr>
        <w:t xml:space="preserve">8.4. Подготовка документов,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</w:t>
      </w:r>
      <w:r w:rsidRPr="00B32C23">
        <w:rPr>
          <w:color w:val="000000" w:themeColor="text1"/>
          <w:lang w:val="x-none" w:eastAsia="x-none"/>
        </w:rPr>
        <w:t>перечень координат характерных точек границ таких зон</w:t>
      </w:r>
      <w:r w:rsidRPr="00B32C23">
        <w:rPr>
          <w:color w:val="000000" w:themeColor="text1"/>
        </w:rPr>
        <w:t xml:space="preserve"> в формате, </w:t>
      </w:r>
      <w:r w:rsidRPr="00B32C23">
        <w:rPr>
          <w:color w:val="000000" w:themeColor="text1"/>
          <w:lang w:val="x-none" w:eastAsia="x-none"/>
        </w:rPr>
        <w:t xml:space="preserve">установленном действующим законодательством РФ на момент внесения сведений о границах таких зонах в </w:t>
      </w:r>
      <w:r w:rsidRPr="00B32C23">
        <w:rPr>
          <w:color w:val="000000" w:themeColor="text1"/>
        </w:rPr>
        <w:t>ЕГРН</w:t>
      </w:r>
      <w:r w:rsidRPr="00B32C23">
        <w:rPr>
          <w:b/>
          <w:color w:val="000000" w:themeColor="text1"/>
        </w:rPr>
        <w:t>.</w:t>
      </w:r>
    </w:p>
    <w:p w:rsidR="00C17584" w:rsidRPr="00B32C23" w:rsidRDefault="00C17584" w:rsidP="00C17584">
      <w:pPr>
        <w:jc w:val="both"/>
        <w:rPr>
          <w:color w:val="000000" w:themeColor="text1"/>
        </w:rPr>
      </w:pPr>
      <w:r w:rsidRPr="00B32C23">
        <w:rPr>
          <w:color w:val="000000" w:themeColor="text1"/>
        </w:rPr>
        <w:t>    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п.</w:t>
      </w:r>
      <w:r w:rsidR="00F56E79" w:rsidRPr="00B32C23">
        <w:rPr>
          <w:color w:val="000000" w:themeColor="text1"/>
        </w:rPr>
        <w:t xml:space="preserve"> 7.4-7.5)</w:t>
      </w:r>
    </w:p>
    <w:p w:rsidR="00C17584" w:rsidRPr="00B32C23" w:rsidRDefault="00C17584" w:rsidP="00C17584">
      <w:pPr>
        <w:ind w:firstLine="708"/>
        <w:jc w:val="both"/>
        <w:rPr>
          <w:color w:val="000000" w:themeColor="text1"/>
        </w:rPr>
      </w:pPr>
      <w:r w:rsidRPr="00B32C23">
        <w:rPr>
          <w:color w:val="000000" w:themeColor="text1"/>
        </w:rPr>
        <w:t xml:space="preserve">8.5. </w:t>
      </w:r>
      <w:proofErr w:type="gramStart"/>
      <w:r w:rsidRPr="00B32C23">
        <w:rPr>
          <w:color w:val="000000" w:themeColor="text1"/>
        </w:rPr>
        <w:t>Передача через территориальный орган Ростехнадзора (для объектов, введенных в эксплуатацию после вступления в силу постановления Правительства Российской Федерации № 160) или непосредственно в орган кадастрового учета</w:t>
      </w:r>
      <w:r w:rsidRPr="00B32C23">
        <w:rPr>
          <w:b/>
          <w:color w:val="000000" w:themeColor="text1"/>
        </w:rPr>
        <w:t xml:space="preserve"> </w:t>
      </w:r>
      <w:r w:rsidRPr="00B32C23">
        <w:rPr>
          <w:color w:val="000000" w:themeColor="text1"/>
        </w:rPr>
        <w:t>документов, содержащих текстовое и графическое описания местоположения границ зон с особыми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 таких зон в ЕГРН.</w:t>
      </w:r>
      <w:proofErr w:type="gramEnd"/>
    </w:p>
    <w:p w:rsidR="00C17584" w:rsidRPr="00B32C23" w:rsidRDefault="00C17584" w:rsidP="00C17584">
      <w:pPr>
        <w:ind w:firstLine="708"/>
        <w:jc w:val="both"/>
        <w:rPr>
          <w:color w:val="000000" w:themeColor="text1"/>
        </w:rPr>
      </w:pPr>
      <w:r w:rsidRPr="00B32C23">
        <w:rPr>
          <w:color w:val="000000" w:themeColor="text1"/>
        </w:rPr>
        <w:t>8.6</w:t>
      </w:r>
      <w:proofErr w:type="gramStart"/>
      <w:r w:rsidRPr="00B32C23">
        <w:rPr>
          <w:color w:val="000000" w:themeColor="text1"/>
        </w:rPr>
        <w:t xml:space="preserve"> </w:t>
      </w:r>
      <w:r w:rsidRPr="00B32C23">
        <w:rPr>
          <w:color w:val="000000" w:themeColor="text1"/>
        </w:rPr>
        <w:tab/>
        <w:t>П</w:t>
      </w:r>
      <w:proofErr w:type="gramEnd"/>
      <w:r w:rsidRPr="00B32C23">
        <w:rPr>
          <w:color w:val="000000" w:themeColor="text1"/>
        </w:rPr>
        <w:t>ри оказании услуг по подготовке технических планов на объекты</w:t>
      </w:r>
      <w:r w:rsidR="00B26073" w:rsidRPr="00B32C23">
        <w:rPr>
          <w:color w:val="000000" w:themeColor="text1"/>
        </w:rPr>
        <w:t xml:space="preserve"> недвижимого имущества</w:t>
      </w:r>
      <w:r w:rsidRPr="00B32C23">
        <w:rPr>
          <w:color w:val="000000" w:themeColor="text1"/>
        </w:rPr>
        <w:t xml:space="preserve"> Заказчика</w:t>
      </w:r>
      <w:r w:rsidR="002E6B57" w:rsidRPr="00B32C23">
        <w:rPr>
          <w:color w:val="000000" w:themeColor="text1"/>
        </w:rPr>
        <w:t>,</w:t>
      </w:r>
      <w:r w:rsidRPr="00B32C23">
        <w:rPr>
          <w:color w:val="000000" w:themeColor="text1"/>
        </w:rPr>
        <w:t xml:space="preserve"> Исполнителем обеспечивается выполнение кадастровых работ, необходимых для изготовления технических планов объектов, определенных в Приложении 2 к техническому заданию:</w:t>
      </w:r>
    </w:p>
    <w:p w:rsidR="00C17584" w:rsidRPr="00B32C23" w:rsidRDefault="00C17584" w:rsidP="00C17584">
      <w:pPr>
        <w:ind w:firstLine="708"/>
        <w:jc w:val="both"/>
        <w:rPr>
          <w:color w:val="000000" w:themeColor="text1"/>
        </w:rPr>
      </w:pPr>
      <w:r w:rsidRPr="00B32C23">
        <w:rPr>
          <w:color w:val="000000" w:themeColor="text1"/>
        </w:rPr>
        <w:t xml:space="preserve">- Анализ документов, представленных Заказчиком; </w:t>
      </w:r>
    </w:p>
    <w:p w:rsidR="00C17584" w:rsidRPr="00B32C23" w:rsidRDefault="00C17584" w:rsidP="00C17584">
      <w:pPr>
        <w:ind w:firstLine="708"/>
        <w:rPr>
          <w:color w:val="000000" w:themeColor="text1"/>
        </w:rPr>
      </w:pPr>
      <w:r w:rsidRPr="00B32C23">
        <w:rPr>
          <w:color w:val="000000" w:themeColor="text1"/>
        </w:rPr>
        <w:t xml:space="preserve">- Осмотр объектов, установление их границ и определение их площади; </w:t>
      </w:r>
    </w:p>
    <w:p w:rsidR="00C17584" w:rsidRPr="00B32C23" w:rsidRDefault="00C17584" w:rsidP="00C17584">
      <w:pPr>
        <w:ind w:firstLine="708"/>
        <w:rPr>
          <w:color w:val="000000" w:themeColor="text1"/>
        </w:rPr>
      </w:pPr>
      <w:r w:rsidRPr="00B32C23">
        <w:rPr>
          <w:color w:val="000000" w:themeColor="text1"/>
        </w:rPr>
        <w:t xml:space="preserve">- Подготовка материалов для технических планов (при необходимости); </w:t>
      </w:r>
    </w:p>
    <w:p w:rsidR="00C17584" w:rsidRPr="00B32C23" w:rsidRDefault="00C17584" w:rsidP="00C17584">
      <w:pPr>
        <w:ind w:firstLine="708"/>
        <w:rPr>
          <w:color w:val="000000" w:themeColor="text1"/>
        </w:rPr>
      </w:pPr>
      <w:r w:rsidRPr="00B32C23">
        <w:rPr>
          <w:color w:val="000000" w:themeColor="text1"/>
        </w:rPr>
        <w:t xml:space="preserve">- Подготовка технических планов объектов в электронном и бумажном виде; </w:t>
      </w:r>
    </w:p>
    <w:p w:rsidR="00C17584" w:rsidRPr="00B32C23" w:rsidRDefault="00C17584" w:rsidP="002E6B57">
      <w:pPr>
        <w:ind w:firstLine="708"/>
        <w:jc w:val="both"/>
        <w:rPr>
          <w:color w:val="000000" w:themeColor="text1"/>
        </w:rPr>
      </w:pPr>
      <w:r w:rsidRPr="00B32C23">
        <w:rPr>
          <w:color w:val="000000" w:themeColor="text1"/>
        </w:rPr>
        <w:t xml:space="preserve"> - Составление (при необходимости по доверенности от Заказчика) и предоставление в орган, осуществляющий государственный кадастровый учет и регистрацию прав заявлений/документов, обеспечивающих достижение цели, предусмотренной  п. 5 настоящего Технического задания;</w:t>
      </w:r>
    </w:p>
    <w:p w:rsidR="00C17584" w:rsidRPr="00B32C23" w:rsidRDefault="00C17584" w:rsidP="00C17584">
      <w:pPr>
        <w:ind w:firstLine="708"/>
        <w:jc w:val="both"/>
        <w:rPr>
          <w:color w:val="000000" w:themeColor="text1"/>
        </w:rPr>
      </w:pPr>
      <w:r w:rsidRPr="00B32C23">
        <w:rPr>
          <w:color w:val="000000" w:themeColor="text1"/>
        </w:rPr>
        <w:lastRenderedPageBreak/>
        <w:t>- Устранение недостатков в техническом плане, подготовленном в результате оказания услуг, в том числе выявленных после обращения в орган, осуществляющий государственный кадастровый учет</w:t>
      </w:r>
      <w:r w:rsidR="002E6B57" w:rsidRPr="00B32C23">
        <w:rPr>
          <w:color w:val="000000" w:themeColor="text1"/>
        </w:rPr>
        <w:t xml:space="preserve"> (при наличии)</w:t>
      </w:r>
      <w:r w:rsidR="00350285" w:rsidRPr="00B32C23">
        <w:rPr>
          <w:color w:val="000000" w:themeColor="text1"/>
        </w:rPr>
        <w:t>.</w:t>
      </w:r>
    </w:p>
    <w:p w:rsidR="00556CF4" w:rsidRPr="00B32C23" w:rsidRDefault="00556CF4" w:rsidP="00C17584">
      <w:pPr>
        <w:ind w:firstLine="708"/>
        <w:jc w:val="both"/>
        <w:rPr>
          <w:color w:val="000000" w:themeColor="text1"/>
        </w:rPr>
      </w:pPr>
    </w:p>
    <w:p w:rsidR="00556CF4" w:rsidRPr="00B32C23" w:rsidRDefault="00556CF4" w:rsidP="00C17584">
      <w:pPr>
        <w:ind w:firstLine="708"/>
        <w:jc w:val="both"/>
        <w:rPr>
          <w:color w:val="000000" w:themeColor="text1"/>
        </w:rPr>
      </w:pPr>
    </w:p>
    <w:p w:rsidR="00C17584" w:rsidRPr="00B32C23" w:rsidRDefault="00C17584" w:rsidP="00C17584">
      <w:pPr>
        <w:jc w:val="both"/>
        <w:rPr>
          <w:b/>
          <w:color w:val="000000" w:themeColor="text1"/>
        </w:rPr>
      </w:pPr>
      <w:r w:rsidRPr="00B32C23">
        <w:rPr>
          <w:b/>
          <w:color w:val="000000" w:themeColor="text1"/>
        </w:rPr>
        <w:t xml:space="preserve">9. </w:t>
      </w:r>
      <w:r w:rsidR="00556CF4" w:rsidRPr="00B32C23">
        <w:rPr>
          <w:b/>
          <w:color w:val="000000" w:themeColor="text1"/>
        </w:rPr>
        <w:t xml:space="preserve">Результат услуг.  </w:t>
      </w:r>
      <w:r w:rsidRPr="00B32C23">
        <w:rPr>
          <w:b/>
          <w:color w:val="000000" w:themeColor="text1"/>
        </w:rPr>
        <w:t>Предоставляемые Исполнителем документы:</w:t>
      </w:r>
    </w:p>
    <w:p w:rsidR="00C17584" w:rsidRPr="00B32C23" w:rsidRDefault="00C17584" w:rsidP="00C17584">
      <w:pPr>
        <w:pStyle w:val="a5"/>
        <w:ind w:left="360"/>
        <w:jc w:val="both"/>
        <w:rPr>
          <w:b/>
          <w:color w:val="000000" w:themeColor="text1"/>
        </w:rPr>
      </w:pPr>
    </w:p>
    <w:p w:rsidR="00C17584" w:rsidRPr="00B32C23" w:rsidRDefault="00C17584" w:rsidP="00C1758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 оказания услуг 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</w:p>
    <w:p w:rsidR="00556CF4" w:rsidRPr="00B32C23" w:rsidRDefault="00556CF4" w:rsidP="00556CF4">
      <w:pPr>
        <w:pStyle w:val="ConsPlusNormal"/>
        <w:ind w:firstLine="708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>9.1. В части услуг по установлению охранных зон ОЭСХ</w:t>
      </w:r>
      <w:proofErr w:type="gramStart"/>
      <w:r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</w:p>
    <w:p w:rsidR="00C17584" w:rsidRPr="00B32C23" w:rsidRDefault="00B26073" w:rsidP="00B2607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32C2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- </w:t>
      </w:r>
      <w:r w:rsidR="00C17584" w:rsidRPr="00B32C2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 бумажных носителях</w:t>
      </w:r>
      <w:r w:rsidR="00C17584"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документы о границах охранных зон в отношении каждого ОЭСХ Заказчика (экземпляр Заказчика), подготовленные в  соответствии с требованиями действующего законодательства, решения об установлении, изменении зон</w:t>
      </w:r>
      <w:r w:rsidR="00556CF4"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7584"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>с особыми условиями использования территории  - границ охранных зон ОЭСХ Заказчика (при необходимости); схемы охранных зон ОЭСХ, согласованные с РЭС;</w:t>
      </w:r>
      <w:proofErr w:type="gramEnd"/>
      <w:r w:rsidR="00C17584"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Заказчика, с указанием реестрового идентификационного номера охранной зоны;</w:t>
      </w:r>
    </w:p>
    <w:p w:rsidR="00F56E79" w:rsidRPr="00B32C23" w:rsidRDefault="00F56E79" w:rsidP="00556CF4">
      <w:pPr>
        <w:pStyle w:val="ConsPlusNormal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32C2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- на электронном носителе - </w:t>
      </w:r>
      <w:r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>в виде копии электронного документа, предназначенного для внесения в ЕГРН сведений о зонах  с особыми условиями использования территорий - границах охранных зон ОЭСХ в электронном виде, соответствующего установленным требованиям, кроме того, в формате .</w:t>
      </w:r>
      <w:proofErr w:type="spellStart"/>
      <w:r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>pdf</w:t>
      </w:r>
      <w:proofErr w:type="spellEnd"/>
      <w:r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текстовым описанием и графическими схемами, сведения о местоположении объекта электросетевого хозяйства в виде каталога географических координат (WGS-84).</w:t>
      </w:r>
      <w:r w:rsidR="00C17584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End"/>
    </w:p>
    <w:p w:rsidR="00556CF4" w:rsidRPr="00B32C23" w:rsidRDefault="00556CF4" w:rsidP="00556CF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9.2. </w:t>
      </w:r>
      <w:r w:rsidRPr="00B32C23">
        <w:rPr>
          <w:rFonts w:ascii="Times New Roman" w:hAnsi="Times New Roman" w:cs="Times New Roman"/>
          <w:color w:val="000000" w:themeColor="text1"/>
          <w:sz w:val="24"/>
          <w:szCs w:val="24"/>
        </w:rPr>
        <w:t>В части услуг по подготовке технических планов на объекты:</w:t>
      </w:r>
    </w:p>
    <w:p w:rsidR="00C17584" w:rsidRPr="00B32C23" w:rsidRDefault="00B26073" w:rsidP="00B26073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i/>
          <w:color w:val="000000" w:themeColor="text1"/>
          <w:sz w:val="24"/>
          <w:szCs w:val="24"/>
        </w:rPr>
        <w:t>-</w:t>
      </w:r>
      <w:r w:rsidR="00C17584" w:rsidRPr="00B32C23">
        <w:rPr>
          <w:rFonts w:ascii="Times New Roman" w:hAnsi="Times New Roman"/>
          <w:i/>
          <w:color w:val="000000" w:themeColor="text1"/>
          <w:sz w:val="24"/>
          <w:szCs w:val="24"/>
        </w:rPr>
        <w:t>на бумажных носителях</w:t>
      </w:r>
      <w:r w:rsidR="00C17584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- технические планы объектов недвижимости</w:t>
      </w:r>
      <w:r w:rsidR="00556CF4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(в двух подлинных экземплярах),</w:t>
      </w:r>
    </w:p>
    <w:p w:rsidR="00C17584" w:rsidRPr="00B32C23" w:rsidRDefault="00F56E79" w:rsidP="00B26073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i/>
          <w:color w:val="000000" w:themeColor="text1"/>
          <w:sz w:val="24"/>
          <w:szCs w:val="24"/>
        </w:rPr>
        <w:t xml:space="preserve">- на электронном носителе - </w:t>
      </w:r>
      <w:r w:rsidR="008829EA" w:rsidRPr="00B32C23">
        <w:rPr>
          <w:rFonts w:ascii="Times New Roman" w:hAnsi="Times New Roman"/>
          <w:color w:val="000000" w:themeColor="text1"/>
          <w:sz w:val="24"/>
          <w:szCs w:val="24"/>
        </w:rPr>
        <w:t>в виде копий электронных документов, предназначенных   для государственного кадастрового учета объектов недвижимого имущества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>, соответствующего установленным требованиям</w:t>
      </w:r>
      <w:r w:rsidR="008829EA" w:rsidRPr="00B32C23">
        <w:rPr>
          <w:color w:val="000000" w:themeColor="text1"/>
        </w:rPr>
        <w:t xml:space="preserve"> </w:t>
      </w:r>
      <w:r w:rsidR="008829EA" w:rsidRPr="00B32C23">
        <w:rPr>
          <w:rFonts w:ascii="Times New Roman" w:hAnsi="Times New Roman"/>
          <w:color w:val="000000" w:themeColor="text1"/>
          <w:sz w:val="24"/>
          <w:szCs w:val="24"/>
        </w:rPr>
        <w:t>в формате .</w:t>
      </w:r>
      <w:proofErr w:type="spellStart"/>
      <w:r w:rsidR="008829EA" w:rsidRPr="00B32C23">
        <w:rPr>
          <w:rFonts w:ascii="Times New Roman" w:hAnsi="Times New Roman"/>
          <w:color w:val="000000" w:themeColor="text1"/>
          <w:sz w:val="24"/>
          <w:szCs w:val="24"/>
        </w:rPr>
        <w:t>xml</w:t>
      </w:r>
      <w:proofErr w:type="spellEnd"/>
      <w:r w:rsidR="008829EA" w:rsidRPr="00B32C23">
        <w:rPr>
          <w:rFonts w:ascii="Times New Roman" w:hAnsi="Times New Roman"/>
          <w:color w:val="000000" w:themeColor="text1"/>
          <w:sz w:val="24"/>
          <w:szCs w:val="24"/>
        </w:rPr>
        <w:t>, .</w:t>
      </w:r>
      <w:proofErr w:type="spellStart"/>
      <w:r w:rsidR="008829EA" w:rsidRPr="00B32C23">
        <w:rPr>
          <w:rFonts w:ascii="Times New Roman" w:hAnsi="Times New Roman"/>
          <w:color w:val="000000" w:themeColor="text1"/>
          <w:sz w:val="24"/>
          <w:szCs w:val="24"/>
        </w:rPr>
        <w:t>pdf</w:t>
      </w:r>
      <w:proofErr w:type="spellEnd"/>
      <w:r w:rsidR="008829EA"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с  текстовым описанием и графическими схемами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, сведения о местоположении объекта </w:t>
      </w:r>
      <w:r w:rsidR="00F562D1" w:rsidRPr="00B32C23">
        <w:rPr>
          <w:rFonts w:ascii="Times New Roman" w:hAnsi="Times New Roman"/>
          <w:color w:val="000000" w:themeColor="text1"/>
          <w:sz w:val="24"/>
          <w:szCs w:val="24"/>
        </w:rPr>
        <w:t>недвижимости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 xml:space="preserve"> в виде каталога географических координат (WGS-84).</w:t>
      </w:r>
    </w:p>
    <w:p w:rsidR="00C17584" w:rsidRPr="00B32C23" w:rsidRDefault="00C17584" w:rsidP="00C17584">
      <w:pPr>
        <w:pStyle w:val="a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b/>
          <w:color w:val="000000" w:themeColor="text1"/>
          <w:sz w:val="24"/>
          <w:szCs w:val="24"/>
        </w:rPr>
        <w:t>10. Нормативная оговорка (применение действующего законодательства):</w:t>
      </w:r>
    </w:p>
    <w:p w:rsidR="00C17584" w:rsidRPr="00B32C23" w:rsidRDefault="00C17584" w:rsidP="00C17584">
      <w:pPr>
        <w:pStyle w:val="a7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17584" w:rsidRPr="00B32C23" w:rsidRDefault="00C17584" w:rsidP="00C1758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color w:val="000000" w:themeColor="text1"/>
        </w:rPr>
      </w:pPr>
      <w:r w:rsidRPr="00B32C23">
        <w:rPr>
          <w:color w:val="000000" w:themeColor="text1"/>
        </w:rPr>
        <w:t>В случае изменения в период оказания услуг по Договору норм законодательства, регулирующих порядок оказания услуг, предусмотренных Договором и оформление/наименование документов,  подлежащих сдаче Исполнителем Заказчику, услуги/документация оказываются и оформляются Исполнителем с учетом требований и форматов, установленных требованиями законодательства, действующих на момент их оказания. Дополнительных согласований с Заказчиком в этом случае не требуется и условия заключенного Договора пересмотру не подлежат.</w:t>
      </w:r>
    </w:p>
    <w:p w:rsidR="00C17584" w:rsidRPr="00B32C23" w:rsidRDefault="00C17584" w:rsidP="00C1758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olor w:val="000000" w:themeColor="text1"/>
        </w:rPr>
      </w:pPr>
    </w:p>
    <w:p w:rsidR="00C17584" w:rsidRPr="00B32C23" w:rsidRDefault="00C17584" w:rsidP="00C17584">
      <w:pPr>
        <w:pStyle w:val="a7"/>
        <w:ind w:left="-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2C23">
        <w:rPr>
          <w:rFonts w:ascii="Times New Roman" w:hAnsi="Times New Roman"/>
          <w:b/>
          <w:color w:val="000000" w:themeColor="text1"/>
          <w:sz w:val="26"/>
          <w:szCs w:val="26"/>
        </w:rPr>
        <w:t xml:space="preserve">11. </w:t>
      </w:r>
      <w:r w:rsidRPr="00B32C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Контактное лицо: 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Pr="00B32C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B32C23">
        <w:rPr>
          <w:rFonts w:ascii="Times New Roman" w:hAnsi="Times New Roman"/>
          <w:color w:val="000000" w:themeColor="text1"/>
          <w:sz w:val="24"/>
          <w:szCs w:val="24"/>
        </w:rPr>
        <w:t>специалист управления собственностью филиала                     ПАО «МРСК Центра» - «Тамбовэнерго» Константинова Наталия Сергеевна.</w:t>
      </w:r>
    </w:p>
    <w:p w:rsidR="00CC6DB7" w:rsidRPr="00B32C23" w:rsidRDefault="00C17584" w:rsidP="00C17584">
      <w:pPr>
        <w:rPr>
          <w:color w:val="000000" w:themeColor="text1"/>
          <w:lang w:val="en-US"/>
        </w:rPr>
      </w:pPr>
      <w:r w:rsidRPr="00B32C23">
        <w:rPr>
          <w:color w:val="000000" w:themeColor="text1"/>
        </w:rPr>
        <w:t>Тел</w:t>
      </w:r>
      <w:r w:rsidRPr="00B32C23">
        <w:rPr>
          <w:color w:val="000000" w:themeColor="text1"/>
          <w:lang w:val="en-US"/>
        </w:rPr>
        <w:t xml:space="preserve">. 8 (915) 678-87-37, e-mail: </w:t>
      </w:r>
      <w:r w:rsidRPr="00B32C23">
        <w:rPr>
          <w:rStyle w:val="a9"/>
          <w:color w:val="000000" w:themeColor="text1"/>
          <w:lang w:val="en-US"/>
        </w:rPr>
        <w:t>Konstantinova.NS@mrsk-1.ru</w:t>
      </w:r>
      <w:r w:rsidRPr="00B32C23">
        <w:rPr>
          <w:color w:val="000000" w:themeColor="text1"/>
          <w:lang w:val="en-US"/>
        </w:rPr>
        <w:t xml:space="preserve">   </w:t>
      </w:r>
      <w:bookmarkEnd w:id="0"/>
    </w:p>
    <w:sectPr w:rsidR="00CC6DB7" w:rsidRPr="00B32C23" w:rsidSect="00556CF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584"/>
    <w:rsid w:val="00062432"/>
    <w:rsid w:val="000B08E7"/>
    <w:rsid w:val="001B5963"/>
    <w:rsid w:val="002E6B57"/>
    <w:rsid w:val="00350285"/>
    <w:rsid w:val="00556CF4"/>
    <w:rsid w:val="00634E29"/>
    <w:rsid w:val="0070725F"/>
    <w:rsid w:val="007A1831"/>
    <w:rsid w:val="008829EA"/>
    <w:rsid w:val="008E40C6"/>
    <w:rsid w:val="0096565B"/>
    <w:rsid w:val="00AB5DF9"/>
    <w:rsid w:val="00B26073"/>
    <w:rsid w:val="00B32C23"/>
    <w:rsid w:val="00C17584"/>
    <w:rsid w:val="00CC6DB7"/>
    <w:rsid w:val="00DF465B"/>
    <w:rsid w:val="00F03124"/>
    <w:rsid w:val="00F36999"/>
    <w:rsid w:val="00F562D1"/>
    <w:rsid w:val="00F56E79"/>
    <w:rsid w:val="00F91DB2"/>
    <w:rsid w:val="00FE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17584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C175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маркированнный,Нумерованый список"/>
    <w:basedOn w:val="a"/>
    <w:link w:val="a6"/>
    <w:uiPriority w:val="34"/>
    <w:qFormat/>
    <w:rsid w:val="00C17584"/>
    <w:pPr>
      <w:ind w:left="720"/>
      <w:contextualSpacing/>
    </w:pPr>
  </w:style>
  <w:style w:type="character" w:customStyle="1" w:styleId="a6">
    <w:name w:val="Абзац списка Знак"/>
    <w:aliases w:val="Абзац маркированнный Знак,Нумерованый список Знак"/>
    <w:link w:val="a5"/>
    <w:uiPriority w:val="34"/>
    <w:locked/>
    <w:rsid w:val="00C175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175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C17584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C1758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rsid w:val="00C175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rsid w:val="00C1758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369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69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17584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C175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маркированнный,Нумерованый список"/>
    <w:basedOn w:val="a"/>
    <w:link w:val="a6"/>
    <w:uiPriority w:val="34"/>
    <w:qFormat/>
    <w:rsid w:val="00C17584"/>
    <w:pPr>
      <w:ind w:left="720"/>
      <w:contextualSpacing/>
    </w:pPr>
  </w:style>
  <w:style w:type="character" w:customStyle="1" w:styleId="a6">
    <w:name w:val="Абзац списка Знак"/>
    <w:aliases w:val="Абзац маркированнный Знак,Нумерованый список Знак"/>
    <w:link w:val="a5"/>
    <w:uiPriority w:val="34"/>
    <w:locked/>
    <w:rsid w:val="00C175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175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C17584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C1758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rsid w:val="00C175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rsid w:val="00C1758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369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69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3008</Words>
  <Characters>17151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Константинова Наталия Сергеевна</dc:creator>
  <cp:lastModifiedBy>Константинова Наталия Сергеевна</cp:lastModifiedBy>
  <cp:revision>5</cp:revision>
  <cp:lastPrinted>2021-03-03T08:11:00Z</cp:lastPrinted>
  <dcterms:created xsi:type="dcterms:W3CDTF">2021-03-03T08:04:00Z</dcterms:created>
  <dcterms:modified xsi:type="dcterms:W3CDTF">2021-03-03T08:37:00Z</dcterms:modified>
</cp:coreProperties>
</file>